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9D" w:rsidRDefault="00AB439D" w:rsidP="00AB439D">
      <w:pPr>
        <w:rPr>
          <w:color w:val="000000"/>
        </w:rPr>
      </w:pPr>
      <w:r>
        <w:rPr>
          <w:b/>
          <w:bCs/>
          <w:color w:val="000000"/>
        </w:rPr>
        <w:t xml:space="preserve">Sent on behalf of Brian Robson, Executive Clinical Director, Healthcare Improvement Scotland </w:t>
      </w:r>
    </w:p>
    <w:p w:rsidR="00AB439D" w:rsidRDefault="00AB439D" w:rsidP="00AB439D">
      <w:pPr>
        <w:rPr>
          <w:color w:val="000000"/>
        </w:rPr>
      </w:pPr>
    </w:p>
    <w:p w:rsidR="00AB439D" w:rsidRDefault="00AB439D" w:rsidP="00AB439D">
      <w:pPr>
        <w:rPr>
          <w:color w:val="000000"/>
        </w:rPr>
      </w:pPr>
      <w:r>
        <w:rPr>
          <w:noProof/>
          <w:color w:val="000000"/>
        </w:rPr>
        <w:drawing>
          <wp:inline distT="0" distB="0" distL="0" distR="0">
            <wp:extent cx="3051810" cy="786765"/>
            <wp:effectExtent l="19050" t="0" r="0" b="0"/>
            <wp:docPr id="1" name="Picture 3" descr="http://template.mc60sec.net/a7b83be7e0962146d6287152d/MailDesignerTemplate-31F2FD54-C840-4009-8D49-A15DEA03C955/image-1.png?AWSAccessKeyId=AKIAI7YXCMNRDP5M322Q&amp;Expires=2051796290&amp;Signature=0Um6Ur7qXbgBcB%2BLNuvPP8dVmUQ%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mplate.mc60sec.net/a7b83be7e0962146d6287152d/MailDesignerTemplate-31F2FD54-C840-4009-8D49-A15DEA03C955/image-1.png?AWSAccessKeyId=AKIAI7YXCMNRDP5M322Q&amp;Expires=2051796290&amp;Signature=0Um6Ur7qXbgBcB%2BLNuvPP8dVmUQ%3D"/>
                    <pic:cNvPicPr>
                      <a:picLocks noChangeAspect="1" noChangeArrowheads="1"/>
                    </pic:cNvPicPr>
                  </pic:nvPicPr>
                  <pic:blipFill>
                    <a:blip r:embed="rId5" r:link="rId6" cstate="print"/>
                    <a:srcRect/>
                    <a:stretch>
                      <a:fillRect/>
                    </a:stretch>
                  </pic:blipFill>
                  <pic:spPr bwMode="auto">
                    <a:xfrm>
                      <a:off x="0" y="0"/>
                      <a:ext cx="3051810" cy="786765"/>
                    </a:xfrm>
                    <a:prstGeom prst="rect">
                      <a:avLst/>
                    </a:prstGeom>
                    <a:noFill/>
                    <a:ln w="9525">
                      <a:noFill/>
                      <a:miter lim="800000"/>
                      <a:headEnd/>
                      <a:tailEnd/>
                    </a:ln>
                  </pic:spPr>
                </pic:pic>
              </a:graphicData>
            </a:graphic>
          </wp:inline>
        </w:drawing>
      </w:r>
    </w:p>
    <w:p w:rsidR="00AB439D" w:rsidRDefault="00AB439D" w:rsidP="00AB439D">
      <w:pPr>
        <w:rPr>
          <w:color w:val="000000"/>
        </w:rPr>
      </w:pPr>
      <w:r>
        <w:rPr>
          <w:noProof/>
          <w:color w:val="000000"/>
        </w:rPr>
        <w:drawing>
          <wp:inline distT="0" distB="0" distL="0" distR="0">
            <wp:extent cx="1903095" cy="616585"/>
            <wp:effectExtent l="19050" t="0" r="1905" b="0"/>
            <wp:docPr id="2" name="Picture 4" descr="https://gallery.mailchimp.com/a7b83be7e0962146d6287152d/images/c82893df-74d1-4adb-92e8-2cfc803965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a7b83be7e0962146d6287152d/images/c82893df-74d1-4adb-92e8-2cfc8039650f.png"/>
                    <pic:cNvPicPr>
                      <a:picLocks noChangeAspect="1" noChangeArrowheads="1"/>
                    </pic:cNvPicPr>
                  </pic:nvPicPr>
                  <pic:blipFill>
                    <a:blip r:embed="rId7" r:link="rId8" cstate="print"/>
                    <a:srcRect/>
                    <a:stretch>
                      <a:fillRect/>
                    </a:stretch>
                  </pic:blipFill>
                  <pic:spPr bwMode="auto">
                    <a:xfrm>
                      <a:off x="0" y="0"/>
                      <a:ext cx="1903095" cy="616585"/>
                    </a:xfrm>
                    <a:prstGeom prst="rect">
                      <a:avLst/>
                    </a:prstGeom>
                    <a:noFill/>
                    <a:ln w="9525">
                      <a:noFill/>
                      <a:miter lim="800000"/>
                      <a:headEnd/>
                      <a:tailEnd/>
                    </a:ln>
                  </pic:spPr>
                </pic:pic>
              </a:graphicData>
            </a:graphic>
          </wp:inline>
        </w:drawing>
      </w:r>
    </w:p>
    <w:p w:rsidR="00AB439D" w:rsidRDefault="00AB439D" w:rsidP="00AB439D">
      <w:pPr>
        <w:rPr>
          <w:color w:val="000000"/>
        </w:rPr>
      </w:pP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Dear colleague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I’m writing to tell you about “The School for Health and Care Radicals”. It starts</w:t>
      </w:r>
      <w:r>
        <w:rPr>
          <w:rStyle w:val="apple-converted-space"/>
          <w:rFonts w:ascii="Lucida Grande" w:hAnsi="Lucida Grande"/>
          <w:color w:val="000000"/>
          <w:sz w:val="23"/>
          <w:szCs w:val="23"/>
        </w:rPr>
        <w:t xml:space="preserve"> </w:t>
      </w:r>
      <w:r>
        <w:rPr>
          <w:rStyle w:val="gingersoftwaremark"/>
          <w:rFonts w:ascii="Lucida Grande" w:hAnsi="Lucida Grande"/>
          <w:color w:val="000000"/>
          <w:sz w:val="23"/>
          <w:szCs w:val="23"/>
        </w:rPr>
        <w:t>on</w:t>
      </w:r>
      <w:r>
        <w:rPr>
          <w:rStyle w:val="apple-converted-space"/>
          <w:rFonts w:ascii="Lucida Grande" w:hAnsi="Lucida Grande"/>
          <w:color w:val="000000"/>
          <w:sz w:val="23"/>
          <w:szCs w:val="23"/>
        </w:rPr>
        <w:t xml:space="preserve"> </w:t>
      </w:r>
      <w:r>
        <w:rPr>
          <w:rFonts w:ascii="Lucida Grande" w:hAnsi="Lucida Grande"/>
          <w:color w:val="000000"/>
          <w:sz w:val="23"/>
          <w:szCs w:val="23"/>
        </w:rPr>
        <w:t>30</w:t>
      </w:r>
      <w:r>
        <w:rPr>
          <w:rStyle w:val="gingersoftwaremark"/>
          <w:rFonts w:ascii="Lucida Grande" w:hAnsi="Lucida Grande"/>
          <w:color w:val="000000"/>
          <w:sz w:val="23"/>
          <w:szCs w:val="23"/>
          <w:vertAlign w:val="superscript"/>
        </w:rPr>
        <w:t>th</w:t>
      </w:r>
      <w:r>
        <w:rPr>
          <w:rFonts w:ascii="Lucida Grande" w:hAnsi="Lucida Grande"/>
          <w:color w:val="000000"/>
          <w:sz w:val="23"/>
          <w:szCs w:val="23"/>
        </w:rPr>
        <w:t xml:space="preserve"> January 2015. It is a free and virtual school that attracts participants from across the globe. It equips front line healthcare staff and others to challenge the status quo and be positive leaders of change and improvement. The link to the School is </w:t>
      </w:r>
      <w:hyperlink r:id="rId9" w:tgtFrame="_blank" w:history="1">
        <w:r>
          <w:rPr>
            <w:rStyle w:val="Hyperlink"/>
            <w:rFonts w:ascii="Lucida Grande" w:hAnsi="Lucida Grande"/>
            <w:sz w:val="23"/>
            <w:szCs w:val="23"/>
          </w:rPr>
          <w:t>here</w:t>
        </w:r>
      </w:hyperlink>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p>
    <w:p w:rsidR="00AB439D" w:rsidRDefault="00AB439D" w:rsidP="00AB439D">
      <w:pPr>
        <w:rPr>
          <w:color w:val="000000"/>
        </w:rPr>
      </w:pPr>
      <w:r>
        <w:rPr>
          <w:rFonts w:ascii="Lucida Grande" w:hAnsi="Lucida Grande"/>
          <w:color w:val="000000"/>
          <w:sz w:val="23"/>
          <w:szCs w:val="23"/>
        </w:rPr>
        <w:t>You might want to:</w:t>
      </w:r>
    </w:p>
    <w:p w:rsidR="00AB439D" w:rsidRDefault="00AB439D" w:rsidP="00AB439D">
      <w:pPr>
        <w:numPr>
          <w:ilvl w:val="0"/>
          <w:numId w:val="1"/>
        </w:numPr>
        <w:rPr>
          <w:rFonts w:ascii="Lucida Grande" w:eastAsia="Times New Roman" w:hAnsi="Lucida Grande"/>
          <w:color w:val="000000"/>
          <w:sz w:val="23"/>
          <w:szCs w:val="23"/>
        </w:rPr>
      </w:pPr>
      <w:r>
        <w:rPr>
          <w:rStyle w:val="gingersoftwaremark"/>
          <w:rFonts w:ascii="Lucida Grande" w:eastAsia="Times New Roman" w:hAnsi="Lucida Grande"/>
          <w:color w:val="000000"/>
          <w:sz w:val="23"/>
          <w:szCs w:val="23"/>
        </w:rPr>
        <w:t>consider</w:t>
      </w:r>
      <w:r>
        <w:rPr>
          <w:rFonts w:ascii="Lucida Grande" w:eastAsia="Times New Roman" w:hAnsi="Lucida Grande"/>
          <w:color w:val="000000"/>
          <w:sz w:val="23"/>
          <w:szCs w:val="23"/>
        </w:rPr>
        <w:t xml:space="preserve"> taking part in the School yourself </w:t>
      </w:r>
    </w:p>
    <w:p w:rsidR="00AB439D" w:rsidRDefault="00AB439D" w:rsidP="00AB439D">
      <w:pPr>
        <w:numPr>
          <w:ilvl w:val="0"/>
          <w:numId w:val="1"/>
        </w:numPr>
        <w:rPr>
          <w:rFonts w:eastAsia="Times New Roman"/>
          <w:color w:val="000000"/>
        </w:rPr>
      </w:pPr>
      <w:r>
        <w:rPr>
          <w:rStyle w:val="gingersoftwaremark"/>
          <w:rFonts w:ascii="Lucida Grande" w:eastAsia="Times New Roman" w:hAnsi="Lucida Grande"/>
          <w:color w:val="000000"/>
          <w:sz w:val="23"/>
          <w:szCs w:val="23"/>
        </w:rPr>
        <w:t>and</w:t>
      </w:r>
      <w:r>
        <w:rPr>
          <w:rFonts w:ascii="Lucida Grande" w:eastAsia="Times New Roman" w:hAnsi="Lucida Grande"/>
          <w:color w:val="000000"/>
          <w:sz w:val="23"/>
          <w:szCs w:val="23"/>
        </w:rPr>
        <w:t>/or</w:t>
      </w:r>
      <w:r>
        <w:rPr>
          <w:rFonts w:eastAsia="Times New Roman"/>
          <w:color w:val="000000"/>
        </w:rPr>
        <w:t xml:space="preserve"> </w:t>
      </w:r>
    </w:p>
    <w:p w:rsidR="00AB439D" w:rsidRDefault="00AB439D" w:rsidP="00AB439D">
      <w:pPr>
        <w:numPr>
          <w:ilvl w:val="0"/>
          <w:numId w:val="1"/>
        </w:numPr>
        <w:rPr>
          <w:rFonts w:ascii="Lucida Grande" w:eastAsia="Times New Roman" w:hAnsi="Lucida Grande"/>
          <w:color w:val="000000"/>
          <w:sz w:val="23"/>
          <w:szCs w:val="23"/>
        </w:rPr>
      </w:pPr>
      <w:r>
        <w:rPr>
          <w:rStyle w:val="gingersoftwaremark"/>
          <w:rFonts w:ascii="Lucida Grande" w:eastAsia="Times New Roman" w:hAnsi="Lucida Grande"/>
          <w:color w:val="000000"/>
          <w:sz w:val="23"/>
          <w:szCs w:val="23"/>
        </w:rPr>
        <w:t>encourage</w:t>
      </w:r>
      <w:r>
        <w:rPr>
          <w:rFonts w:ascii="Lucida Grande" w:eastAsia="Times New Roman" w:hAnsi="Lucida Grande"/>
          <w:color w:val="000000"/>
          <w:sz w:val="23"/>
          <w:szCs w:val="23"/>
        </w:rPr>
        <w:t xml:space="preserve"> current and potential change agents who work with you to sign up </w:t>
      </w:r>
    </w:p>
    <w:p w:rsidR="00AB439D" w:rsidRDefault="00AB439D" w:rsidP="00AB439D">
      <w:pPr>
        <w:numPr>
          <w:ilvl w:val="0"/>
          <w:numId w:val="1"/>
        </w:numPr>
        <w:rPr>
          <w:rFonts w:eastAsia="Times New Roman"/>
          <w:color w:val="000000"/>
        </w:rPr>
      </w:pPr>
      <w:r>
        <w:rPr>
          <w:rStyle w:val="gingersoftwaremark"/>
          <w:rFonts w:ascii="Lucida Grande" w:eastAsia="Times New Roman" w:hAnsi="Lucida Grande"/>
          <w:color w:val="000000"/>
          <w:sz w:val="23"/>
          <w:szCs w:val="23"/>
        </w:rPr>
        <w:t>and</w:t>
      </w:r>
      <w:r>
        <w:rPr>
          <w:rFonts w:ascii="Lucida Grande" w:eastAsia="Times New Roman" w:hAnsi="Lucida Grande"/>
          <w:color w:val="000000"/>
          <w:sz w:val="23"/>
          <w:szCs w:val="23"/>
        </w:rPr>
        <w:t>/or</w:t>
      </w:r>
      <w:r>
        <w:rPr>
          <w:rFonts w:eastAsia="Times New Roman"/>
          <w:color w:val="000000"/>
        </w:rPr>
        <w:t xml:space="preserve"> </w:t>
      </w:r>
    </w:p>
    <w:p w:rsidR="00AB439D" w:rsidRDefault="00AB439D" w:rsidP="00AB439D">
      <w:pPr>
        <w:numPr>
          <w:ilvl w:val="0"/>
          <w:numId w:val="1"/>
        </w:numPr>
        <w:rPr>
          <w:rFonts w:eastAsia="Times New Roman"/>
          <w:color w:val="000000"/>
        </w:rPr>
      </w:pPr>
      <w:r>
        <w:rPr>
          <w:rStyle w:val="gingersoftwaremark"/>
          <w:rFonts w:ascii="Lucida Grande" w:eastAsia="Times New Roman" w:hAnsi="Lucida Grande"/>
          <w:color w:val="000000"/>
          <w:sz w:val="23"/>
          <w:szCs w:val="23"/>
        </w:rPr>
        <w:t>identify</w:t>
      </w:r>
      <w:r>
        <w:rPr>
          <w:rFonts w:ascii="Lucida Grande" w:eastAsia="Times New Roman" w:hAnsi="Lucida Grande"/>
          <w:color w:val="000000"/>
          <w:sz w:val="23"/>
          <w:szCs w:val="23"/>
        </w:rPr>
        <w:t xml:space="preserve"> and support a group of change agents who might want to take part collectively</w:t>
      </w:r>
    </w:p>
    <w:p w:rsidR="00AB439D" w:rsidRDefault="00AB439D" w:rsidP="00AB439D">
      <w:pPr>
        <w:rPr>
          <w:rFonts w:ascii="Lucida Grande" w:hAnsi="Lucida Grande"/>
          <w:color w:val="000000"/>
        </w:rPr>
      </w:pP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18 months ago, my team </w:t>
      </w:r>
      <w:r>
        <w:rPr>
          <w:rStyle w:val="gingersoftwaremark"/>
          <w:rFonts w:ascii="Lucida Grande" w:hAnsi="Lucida Grande"/>
          <w:color w:val="000000"/>
          <w:sz w:val="23"/>
          <w:szCs w:val="23"/>
        </w:rPr>
        <w:t>in</w:t>
      </w:r>
      <w:r>
        <w:rPr>
          <w:rFonts w:ascii="Lucida Grande" w:hAnsi="Lucida Grande"/>
          <w:color w:val="000000"/>
          <w:sz w:val="23"/>
          <w:szCs w:val="23"/>
        </w:rPr>
        <w:t xml:space="preserve"> NHS Improving Quality carried out a learning review </w:t>
      </w:r>
      <w:r>
        <w:rPr>
          <w:rStyle w:val="gingersoftwaremark"/>
          <w:rFonts w:ascii="Lucida Grande" w:hAnsi="Lucida Grande"/>
          <w:color w:val="000000"/>
          <w:sz w:val="23"/>
          <w:szCs w:val="23"/>
        </w:rPr>
        <w:t>with</w:t>
      </w:r>
      <w:r>
        <w:rPr>
          <w:rFonts w:ascii="Lucida Grande" w:hAnsi="Lucida Grande"/>
          <w:color w:val="000000"/>
          <w:sz w:val="23"/>
          <w:szCs w:val="23"/>
        </w:rPr>
        <w:t xml:space="preserve"> front line staff in the National Health Service in England as to why so few of them were actively engaged in change in their </w:t>
      </w:r>
      <w:r>
        <w:rPr>
          <w:rStyle w:val="gingersoftwaremark"/>
          <w:rFonts w:ascii="Lucida Grande" w:hAnsi="Lucida Grande"/>
          <w:color w:val="000000"/>
          <w:sz w:val="23"/>
          <w:szCs w:val="23"/>
        </w:rPr>
        <w:t>organisations</w:t>
      </w:r>
      <w:r>
        <w:rPr>
          <w:rFonts w:ascii="Lucida Grande" w:hAnsi="Lucida Grande"/>
          <w:color w:val="000000"/>
          <w:sz w:val="23"/>
          <w:szCs w:val="23"/>
        </w:rPr>
        <w:t xml:space="preserve">. The answer came back loud and clear: there was a pervasive sense that “we don’t have permission to make even the smallest improvements”.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As a result, we set up </w:t>
      </w:r>
      <w:hyperlink r:id="rId10" w:tgtFrame="_blank" w:history="1">
        <w:r>
          <w:rPr>
            <w:rStyle w:val="Hyperlink"/>
            <w:rFonts w:ascii="Lucida Grande" w:hAnsi="Lucida Grande"/>
            <w:sz w:val="23"/>
            <w:szCs w:val="23"/>
          </w:rPr>
          <w:t>The School for Health and Care Radicals</w:t>
        </w:r>
      </w:hyperlink>
      <w:r>
        <w:rPr>
          <w:rFonts w:ascii="Lucida Grande" w:hAnsi="Lucida Grande"/>
          <w:color w:val="000000"/>
          <w:sz w:val="23"/>
          <w:szCs w:val="23"/>
        </w:rPr>
        <w:t xml:space="preserve">, a free online </w:t>
      </w:r>
      <w:r>
        <w:rPr>
          <w:rStyle w:val="gingersoftwaremark"/>
          <w:rFonts w:ascii="Lucida Grande" w:hAnsi="Lucida Grande"/>
          <w:color w:val="000000"/>
          <w:sz w:val="23"/>
          <w:szCs w:val="23"/>
        </w:rPr>
        <w:t>programme</w:t>
      </w:r>
      <w:r>
        <w:rPr>
          <w:rFonts w:ascii="Lucida Grande" w:hAnsi="Lucida Grande"/>
          <w:color w:val="000000"/>
          <w:sz w:val="23"/>
          <w:szCs w:val="23"/>
        </w:rPr>
        <w:t xml:space="preserve"> that ran from January to March 2014. The goal was to give front line staff the skills, confidence and networks to play their role in helping their </w:t>
      </w:r>
      <w:r>
        <w:rPr>
          <w:rStyle w:val="gingersoftwaremark"/>
          <w:rFonts w:ascii="Lucida Grande" w:hAnsi="Lucida Grande"/>
          <w:color w:val="000000"/>
          <w:sz w:val="23"/>
          <w:szCs w:val="23"/>
        </w:rPr>
        <w:t>organisations</w:t>
      </w:r>
      <w:r>
        <w:rPr>
          <w:rFonts w:ascii="Lucida Grande" w:hAnsi="Lucida Grande"/>
          <w:color w:val="000000"/>
          <w:sz w:val="23"/>
          <w:szCs w:val="23"/>
        </w:rPr>
        <w:t xml:space="preserve"> to provide better, safer care that made best use of resources.  The response was overwhelming. Nearly 1,900 people registered for the School from over 40 countries and there were 35,000 views of the School’s materials via our </w:t>
      </w:r>
      <w:proofErr w:type="spellStart"/>
      <w:r>
        <w:rPr>
          <w:rFonts w:ascii="Lucida Grande" w:hAnsi="Lucida Grande"/>
          <w:color w:val="000000"/>
          <w:sz w:val="23"/>
          <w:szCs w:val="23"/>
        </w:rPr>
        <w:t>SlideShare</w:t>
      </w:r>
      <w:proofErr w:type="spellEnd"/>
      <w:r>
        <w:rPr>
          <w:rFonts w:ascii="Lucida Grande" w:hAnsi="Lucida Grande"/>
          <w:color w:val="000000"/>
          <w:sz w:val="23"/>
          <w:szCs w:val="23"/>
        </w:rPr>
        <w:t xml:space="preserve"> account. During the School term, the social media reach was 2.6 million people a week.  This demonstrates both the appetite and appeal of this </w:t>
      </w:r>
      <w:r>
        <w:rPr>
          <w:rStyle w:val="gingersoftwaremark"/>
          <w:rFonts w:ascii="Lucida Grande" w:hAnsi="Lucida Grande"/>
          <w:color w:val="000000"/>
          <w:sz w:val="23"/>
          <w:szCs w:val="23"/>
        </w:rPr>
        <w:t>programme</w:t>
      </w:r>
      <w:r>
        <w:rPr>
          <w:rFonts w:ascii="Lucida Grande" w:hAnsi="Lucida Grande"/>
          <w:color w:val="000000"/>
          <w:sz w:val="23"/>
          <w:szCs w:val="23"/>
        </w:rPr>
        <w:t xml:space="preserve">. The evaluation showed that respondents benefitted greatly from being part of a national and global community of health and care change agents and that the impact was felt positively in their </w:t>
      </w:r>
      <w:r>
        <w:rPr>
          <w:rStyle w:val="gingersoftwaremark"/>
          <w:rFonts w:ascii="Lucida Grande" w:hAnsi="Lucida Grande"/>
          <w:color w:val="000000"/>
          <w:sz w:val="23"/>
          <w:szCs w:val="23"/>
        </w:rPr>
        <w:t>organisations</w:t>
      </w: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So now we are running The School for Health and Care Radicals 2015, starting at the end of this month. Already, hundreds of people have signed up. Our aim is to develop and nurture the change agents of our future</w:t>
      </w:r>
      <w:r>
        <w:rPr>
          <w:rStyle w:val="apple-converted-space"/>
          <w:rFonts w:ascii="Lucida Grande" w:hAnsi="Lucida Grande"/>
          <w:color w:val="000000"/>
          <w:sz w:val="23"/>
          <w:szCs w:val="23"/>
        </w:rPr>
        <w:t xml:space="preserve"> </w:t>
      </w:r>
      <w:r>
        <w:rPr>
          <w:rStyle w:val="gingersoftwaremark"/>
          <w:rFonts w:ascii="Lucida Grande" w:hAnsi="Lucida Grande"/>
          <w:color w:val="000000"/>
          <w:sz w:val="23"/>
          <w:szCs w:val="23"/>
        </w:rPr>
        <w:t>healthcare</w:t>
      </w:r>
      <w:r>
        <w:rPr>
          <w:rStyle w:val="apple-converted-space"/>
          <w:rFonts w:ascii="Lucida Grande" w:hAnsi="Lucida Grande"/>
          <w:color w:val="000000"/>
          <w:sz w:val="23"/>
          <w:szCs w:val="23"/>
        </w:rPr>
        <w:t xml:space="preserve"> </w:t>
      </w:r>
      <w:r>
        <w:rPr>
          <w:rFonts w:ascii="Lucida Grande" w:hAnsi="Lucida Grande"/>
          <w:color w:val="000000"/>
          <w:sz w:val="23"/>
          <w:szCs w:val="23"/>
        </w:rPr>
        <w:t xml:space="preserve">system. These people are nurses, doctors, allied health professionals and support workers, not just in </w:t>
      </w:r>
      <w:r>
        <w:rPr>
          <w:rStyle w:val="gingersoftwaremark"/>
          <w:rFonts w:ascii="Lucida Grande" w:hAnsi="Lucida Grande"/>
          <w:color w:val="000000"/>
          <w:sz w:val="23"/>
          <w:szCs w:val="23"/>
        </w:rPr>
        <w:t>frontline</w:t>
      </w:r>
      <w:r>
        <w:rPr>
          <w:rFonts w:ascii="Lucida Grande" w:hAnsi="Lucida Grande"/>
          <w:color w:val="000000"/>
          <w:sz w:val="23"/>
          <w:szCs w:val="23"/>
        </w:rPr>
        <w:t xml:space="preserve"> </w:t>
      </w:r>
      <w:r>
        <w:rPr>
          <w:rStyle w:val="gingersoftwaremark"/>
          <w:rFonts w:ascii="Lucida Grande" w:hAnsi="Lucida Grande"/>
          <w:color w:val="000000"/>
          <w:sz w:val="23"/>
          <w:szCs w:val="23"/>
        </w:rPr>
        <w:t>care but</w:t>
      </w:r>
      <w:r>
        <w:rPr>
          <w:rFonts w:ascii="Lucida Grande" w:hAnsi="Lucida Grande"/>
          <w:color w:val="000000"/>
          <w:sz w:val="23"/>
          <w:szCs w:val="23"/>
        </w:rPr>
        <w:t xml:space="preserve"> also support services, research, administrative and management roles. They are also patients, their </w:t>
      </w:r>
      <w:r>
        <w:rPr>
          <w:rStyle w:val="gingersoftwaremark"/>
          <w:rFonts w:ascii="Lucida Grande" w:hAnsi="Lucida Grande"/>
          <w:color w:val="000000"/>
          <w:sz w:val="23"/>
          <w:szCs w:val="23"/>
        </w:rPr>
        <w:t>carers</w:t>
      </w:r>
      <w:r>
        <w:rPr>
          <w:rFonts w:ascii="Lucida Grande" w:hAnsi="Lucida Grande"/>
          <w:color w:val="000000"/>
          <w:sz w:val="23"/>
          <w:szCs w:val="23"/>
        </w:rPr>
        <w:t xml:space="preserve">, families and friends. </w:t>
      </w:r>
      <w:proofErr w:type="gramStart"/>
      <w:r>
        <w:rPr>
          <w:rFonts w:ascii="Lucida Grande" w:hAnsi="Lucida Grande"/>
          <w:color w:val="000000"/>
          <w:sz w:val="23"/>
          <w:szCs w:val="23"/>
        </w:rPr>
        <w:t xml:space="preserve">Many </w:t>
      </w:r>
      <w:r>
        <w:rPr>
          <w:rStyle w:val="gingersoftwaremark"/>
          <w:rFonts w:ascii="Lucida Grande" w:hAnsi="Lucida Grande"/>
          <w:color w:val="000000"/>
          <w:sz w:val="23"/>
          <w:szCs w:val="23"/>
        </w:rPr>
        <w:t>quality</w:t>
      </w:r>
      <w:proofErr w:type="gramEnd"/>
      <w:r>
        <w:rPr>
          <w:rFonts w:ascii="Lucida Grande" w:hAnsi="Lucida Grande"/>
          <w:color w:val="000000"/>
          <w:sz w:val="23"/>
          <w:szCs w:val="23"/>
        </w:rPr>
        <w:t xml:space="preserve">, </w:t>
      </w:r>
      <w:r>
        <w:rPr>
          <w:rStyle w:val="gingersoftwaremark"/>
          <w:rFonts w:ascii="Lucida Grande" w:hAnsi="Lucida Grande"/>
          <w:color w:val="000000"/>
          <w:sz w:val="23"/>
          <w:szCs w:val="23"/>
        </w:rPr>
        <w:t>organisational development</w:t>
      </w:r>
      <w:r>
        <w:rPr>
          <w:rStyle w:val="apple-converted-space"/>
          <w:rFonts w:ascii="Lucida Grande" w:hAnsi="Lucida Grande"/>
          <w:color w:val="000000"/>
          <w:sz w:val="23"/>
          <w:szCs w:val="23"/>
        </w:rPr>
        <w:t xml:space="preserve"> </w:t>
      </w:r>
      <w:r>
        <w:rPr>
          <w:rFonts w:ascii="Lucida Grande" w:hAnsi="Lucida Grande"/>
          <w:color w:val="000000"/>
          <w:sz w:val="23"/>
          <w:szCs w:val="23"/>
        </w:rPr>
        <w:t xml:space="preserve">and improvement leaders are signing up, at every level from facilitators to directors. They are radical because they have a hunger for change and improvement, are not afraid to challenge the status quo, and want to buck the trend to take responsibility for making positive change happen.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The School is a free, virtual, modular learning </w:t>
      </w:r>
      <w:r>
        <w:rPr>
          <w:rStyle w:val="gingersoftwaremark"/>
          <w:rFonts w:ascii="Lucida Grande" w:hAnsi="Lucida Grande"/>
          <w:color w:val="000000"/>
          <w:sz w:val="23"/>
          <w:szCs w:val="23"/>
        </w:rPr>
        <w:t>programme</w:t>
      </w:r>
      <w:r>
        <w:rPr>
          <w:rFonts w:ascii="Lucida Grande" w:hAnsi="Lucida Grande"/>
          <w:color w:val="000000"/>
          <w:sz w:val="23"/>
          <w:szCs w:val="23"/>
        </w:rPr>
        <w:t xml:space="preserve"> that takes </w:t>
      </w:r>
      <w:r>
        <w:rPr>
          <w:rStyle w:val="gingersoftwaremark"/>
          <w:rFonts w:ascii="Lucida Grande" w:hAnsi="Lucida Grande"/>
          <w:color w:val="000000"/>
          <w:sz w:val="23"/>
          <w:szCs w:val="23"/>
        </w:rPr>
        <w:t>places</w:t>
      </w:r>
      <w:r>
        <w:rPr>
          <w:rFonts w:ascii="Lucida Grande" w:hAnsi="Lucida Grande"/>
          <w:color w:val="000000"/>
          <w:sz w:val="23"/>
          <w:szCs w:val="23"/>
        </w:rPr>
        <w:t xml:space="preserve"> over five weeks starting 30</w:t>
      </w:r>
      <w:r>
        <w:rPr>
          <w:rStyle w:val="gingersoftwaremark"/>
          <w:rFonts w:ascii="Lucida Grande" w:hAnsi="Lucida Grande"/>
          <w:color w:val="000000"/>
          <w:sz w:val="23"/>
          <w:szCs w:val="23"/>
          <w:vertAlign w:val="superscript"/>
        </w:rPr>
        <w:t>th</w:t>
      </w:r>
      <w:r>
        <w:rPr>
          <w:rFonts w:ascii="Lucida Grande" w:hAnsi="Lucida Grande"/>
          <w:color w:val="000000"/>
          <w:sz w:val="23"/>
          <w:szCs w:val="23"/>
        </w:rPr>
        <w:t xml:space="preserve"> January 2015. The curriculum is enclosed. The sessions run on a Friday morning from 9.30-11am (GMT) via a WebEx platform and are supported by study guides, Twitter chats and other learning activities (individually or in groups). If students cannot attend all the sessions, they can catch up in their own time as all our modules are recorded and shared. The School is open to anyone with a passion and energy for stepping-up and taking positive action to bring about changes, for the benefit of patients, their colleagues, their </w:t>
      </w:r>
      <w:r>
        <w:rPr>
          <w:rStyle w:val="gingersoftwaremark"/>
          <w:rFonts w:ascii="Lucida Grande" w:hAnsi="Lucida Grande"/>
          <w:color w:val="000000"/>
          <w:sz w:val="23"/>
          <w:szCs w:val="23"/>
        </w:rPr>
        <w:t>organisation</w:t>
      </w:r>
      <w:r>
        <w:rPr>
          <w:rFonts w:ascii="Lucida Grande" w:hAnsi="Lucida Grande"/>
          <w:color w:val="000000"/>
          <w:sz w:val="23"/>
          <w:szCs w:val="23"/>
        </w:rPr>
        <w:t xml:space="preserve">, the NHS and wider health and care system. Previous participants </w:t>
      </w:r>
      <w:r>
        <w:rPr>
          <w:rStyle w:val="gingersoftwaremark"/>
          <w:rFonts w:ascii="Lucida Grande" w:hAnsi="Lucida Grande"/>
          <w:color w:val="000000"/>
          <w:sz w:val="23"/>
          <w:szCs w:val="23"/>
        </w:rPr>
        <w:t>included</w:t>
      </w:r>
      <w:r>
        <w:rPr>
          <w:rFonts w:ascii="Lucida Grande" w:hAnsi="Lucida Grande"/>
          <w:color w:val="000000"/>
          <w:sz w:val="23"/>
          <w:szCs w:val="23"/>
        </w:rPr>
        <w:t xml:space="preserve"> patient leaders, researchers and very senior managers as well as front line staff. </w:t>
      </w:r>
    </w:p>
    <w:p w:rsidR="00AB439D" w:rsidRDefault="00AB439D" w:rsidP="00AB439D">
      <w:pPr>
        <w:rPr>
          <w:rFonts w:ascii="Lucida Grande" w:hAnsi="Lucida Grande"/>
          <w:color w:val="000000"/>
          <w:sz w:val="23"/>
          <w:szCs w:val="23"/>
        </w:rPr>
      </w:pP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The modules </w:t>
      </w:r>
      <w:r>
        <w:rPr>
          <w:rStyle w:val="gingersoftwaremark"/>
          <w:rFonts w:ascii="Lucida Grande" w:hAnsi="Lucida Grande"/>
          <w:color w:val="000000"/>
          <w:sz w:val="23"/>
          <w:szCs w:val="23"/>
        </w:rPr>
        <w:t>for</w:t>
      </w:r>
      <w:r>
        <w:rPr>
          <w:rFonts w:ascii="Lucida Grande" w:hAnsi="Lucida Grande"/>
          <w:color w:val="000000"/>
          <w:sz w:val="23"/>
          <w:szCs w:val="23"/>
        </w:rPr>
        <w:t xml:space="preserve"> the School are as follows: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1. </w:t>
      </w:r>
      <w:r>
        <w:rPr>
          <w:rStyle w:val="gingersoftwaremark"/>
          <w:rFonts w:ascii="Lucida Grande" w:hAnsi="Lucida Grande"/>
          <w:color w:val="000000"/>
          <w:sz w:val="23"/>
          <w:szCs w:val="23"/>
        </w:rPr>
        <w:t>Friday 30</w:t>
      </w:r>
      <w:r>
        <w:rPr>
          <w:rFonts w:ascii="Lucida Grande" w:hAnsi="Lucida Grande"/>
          <w:color w:val="000000"/>
          <w:sz w:val="23"/>
          <w:szCs w:val="23"/>
        </w:rPr>
        <w:t xml:space="preserve"> Jan 2015 — Being a health and care radical: change starts with me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2. </w:t>
      </w:r>
      <w:r>
        <w:rPr>
          <w:rStyle w:val="gingersoftwaremark"/>
          <w:rFonts w:ascii="Lucida Grande" w:hAnsi="Lucida Grande"/>
          <w:color w:val="000000"/>
          <w:sz w:val="23"/>
          <w:szCs w:val="23"/>
        </w:rPr>
        <w:t>Friday 06</w:t>
      </w:r>
      <w:r>
        <w:rPr>
          <w:rFonts w:ascii="Lucida Grande" w:hAnsi="Lucida Grande"/>
          <w:color w:val="000000"/>
          <w:sz w:val="23"/>
          <w:szCs w:val="23"/>
        </w:rPr>
        <w:t xml:space="preserve"> Feb 2015 — Building alliances for change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3. </w:t>
      </w:r>
      <w:r>
        <w:rPr>
          <w:rStyle w:val="gingersoftwaremark"/>
          <w:rFonts w:ascii="Lucida Grande" w:hAnsi="Lucida Grande"/>
          <w:color w:val="000000"/>
          <w:sz w:val="23"/>
          <w:szCs w:val="23"/>
        </w:rPr>
        <w:t>Friday 13</w:t>
      </w:r>
      <w:r>
        <w:rPr>
          <w:rFonts w:ascii="Lucida Grande" w:hAnsi="Lucida Grande"/>
          <w:color w:val="000000"/>
          <w:sz w:val="23"/>
          <w:szCs w:val="23"/>
        </w:rPr>
        <w:t xml:space="preserve"> Feb 2015 — </w:t>
      </w:r>
      <w:proofErr w:type="gramStart"/>
      <w:r>
        <w:rPr>
          <w:rFonts w:ascii="Lucida Grande" w:hAnsi="Lucida Grande"/>
          <w:color w:val="000000"/>
          <w:sz w:val="23"/>
          <w:szCs w:val="23"/>
        </w:rPr>
        <w:t>Rolling</w:t>
      </w:r>
      <w:proofErr w:type="gramEnd"/>
      <w:r>
        <w:rPr>
          <w:rFonts w:ascii="Lucida Grande" w:hAnsi="Lucida Grande"/>
          <w:color w:val="000000"/>
          <w:sz w:val="23"/>
          <w:szCs w:val="23"/>
        </w:rPr>
        <w:t xml:space="preserve"> with resistance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4. </w:t>
      </w:r>
      <w:r>
        <w:rPr>
          <w:rStyle w:val="gingersoftwaremark"/>
          <w:rFonts w:ascii="Lucida Grande" w:hAnsi="Lucida Grande"/>
          <w:color w:val="000000"/>
          <w:sz w:val="23"/>
          <w:szCs w:val="23"/>
        </w:rPr>
        <w:t>Friday 20</w:t>
      </w:r>
      <w:r>
        <w:rPr>
          <w:rFonts w:ascii="Lucida Grande" w:hAnsi="Lucida Grande"/>
          <w:color w:val="000000"/>
          <w:sz w:val="23"/>
          <w:szCs w:val="23"/>
        </w:rPr>
        <w:t xml:space="preserve"> Feb 2015 — </w:t>
      </w:r>
      <w:proofErr w:type="gramStart"/>
      <w:r>
        <w:rPr>
          <w:rFonts w:ascii="Lucida Grande" w:hAnsi="Lucida Grande"/>
          <w:color w:val="000000"/>
          <w:sz w:val="23"/>
          <w:szCs w:val="23"/>
        </w:rPr>
        <w:t>Marking</w:t>
      </w:r>
      <w:proofErr w:type="gramEnd"/>
      <w:r>
        <w:rPr>
          <w:rFonts w:ascii="Lucida Grande" w:hAnsi="Lucida Grande"/>
          <w:color w:val="000000"/>
          <w:sz w:val="23"/>
          <w:szCs w:val="23"/>
        </w:rPr>
        <w:t xml:space="preserve"> change happen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5. </w:t>
      </w:r>
      <w:r>
        <w:rPr>
          <w:rStyle w:val="gingersoftwaremark"/>
          <w:rFonts w:ascii="Lucida Grande" w:hAnsi="Lucida Grande"/>
          <w:color w:val="000000"/>
          <w:sz w:val="23"/>
          <w:szCs w:val="23"/>
        </w:rPr>
        <w:t>Friday 27</w:t>
      </w:r>
      <w:r>
        <w:rPr>
          <w:rFonts w:ascii="Lucida Grande" w:hAnsi="Lucida Grande"/>
          <w:color w:val="000000"/>
          <w:sz w:val="23"/>
          <w:szCs w:val="23"/>
        </w:rPr>
        <w:t xml:space="preserve"> Feb 2015 — </w:t>
      </w:r>
      <w:proofErr w:type="gramStart"/>
      <w:r>
        <w:rPr>
          <w:rFonts w:ascii="Lucida Grande" w:hAnsi="Lucida Grande"/>
          <w:color w:val="000000"/>
          <w:sz w:val="23"/>
          <w:szCs w:val="23"/>
        </w:rPr>
        <w:t>Moving</w:t>
      </w:r>
      <w:proofErr w:type="gramEnd"/>
      <w:r>
        <w:rPr>
          <w:rFonts w:ascii="Lucida Grande" w:hAnsi="Lucida Grande"/>
          <w:color w:val="000000"/>
          <w:sz w:val="23"/>
          <w:szCs w:val="23"/>
        </w:rPr>
        <w:t xml:space="preserve"> to the edge </w:t>
      </w:r>
    </w:p>
    <w:p w:rsidR="00AB439D" w:rsidRDefault="00AB439D" w:rsidP="00AB439D">
      <w:pPr>
        <w:rPr>
          <w:rFonts w:ascii="Lucida Grande" w:hAnsi="Lucida Grande"/>
          <w:color w:val="000000"/>
          <w:sz w:val="23"/>
          <w:szCs w:val="23"/>
        </w:rPr>
      </w:pPr>
    </w:p>
    <w:p w:rsidR="00AB439D" w:rsidRDefault="00AB439D" w:rsidP="00AB439D">
      <w:pPr>
        <w:rPr>
          <w:color w:val="000000"/>
        </w:rPr>
      </w:pPr>
      <w:r>
        <w:rPr>
          <w:rStyle w:val="Strong"/>
          <w:rFonts w:ascii="Lucida Grande" w:hAnsi="Lucida Grande"/>
          <w:color w:val="000000"/>
          <w:sz w:val="23"/>
          <w:szCs w:val="23"/>
        </w:rPr>
        <w:t xml:space="preserve">Why will the School </w:t>
      </w:r>
      <w:r>
        <w:rPr>
          <w:rStyle w:val="gingersoftwaremark"/>
          <w:rFonts w:ascii="Lucida Grande" w:hAnsi="Lucida Grande"/>
          <w:b/>
          <w:bCs/>
          <w:color w:val="000000"/>
          <w:sz w:val="23"/>
          <w:szCs w:val="23"/>
        </w:rPr>
        <w:t>for</w:t>
      </w:r>
      <w:r>
        <w:rPr>
          <w:rStyle w:val="Strong"/>
          <w:rFonts w:ascii="Lucida Grande" w:hAnsi="Lucida Grande"/>
          <w:color w:val="000000"/>
          <w:sz w:val="23"/>
          <w:szCs w:val="23"/>
        </w:rPr>
        <w:t xml:space="preserve"> Health and Care Radicals benefit your staff and </w:t>
      </w:r>
      <w:r>
        <w:rPr>
          <w:rStyle w:val="gingersoftwaremark"/>
          <w:rFonts w:ascii="Lucida Grande" w:hAnsi="Lucida Grande"/>
          <w:b/>
          <w:bCs/>
          <w:color w:val="000000"/>
          <w:sz w:val="23"/>
          <w:szCs w:val="23"/>
        </w:rPr>
        <w:t>organisation</w:t>
      </w:r>
      <w:r>
        <w:rPr>
          <w:rStyle w:val="Strong"/>
          <w:rFonts w:ascii="Lucida Grande" w:hAnsi="Lucida Grande"/>
          <w:color w:val="000000"/>
          <w:sz w:val="23"/>
          <w:szCs w:val="23"/>
        </w:rPr>
        <w:t>?</w:t>
      </w:r>
    </w:p>
    <w:p w:rsidR="00AB439D" w:rsidRDefault="00AB439D" w:rsidP="00AB439D">
      <w:pPr>
        <w:numPr>
          <w:ilvl w:val="0"/>
          <w:numId w:val="2"/>
        </w:numPr>
        <w:rPr>
          <w:rFonts w:eastAsia="Times New Roman"/>
          <w:color w:val="000000"/>
        </w:rPr>
      </w:pPr>
      <w:r>
        <w:rPr>
          <w:rFonts w:ascii="Lucida Grande" w:eastAsia="Times New Roman" w:hAnsi="Lucida Grande"/>
          <w:color w:val="000000"/>
          <w:sz w:val="23"/>
          <w:szCs w:val="23"/>
        </w:rPr>
        <w:t>Students will experience a renewed sense of self-efficacy and energy to make positive changes in their work that will impact upon patients, colleagues and the wider team.</w:t>
      </w:r>
      <w:r>
        <w:rPr>
          <w:rFonts w:eastAsia="Times New Roman"/>
          <w:color w:val="000000"/>
        </w:rPr>
        <w:t xml:space="preserve"> </w:t>
      </w:r>
    </w:p>
    <w:p w:rsidR="00AB439D" w:rsidRDefault="00AB439D" w:rsidP="00AB439D">
      <w:pPr>
        <w:numPr>
          <w:ilvl w:val="0"/>
          <w:numId w:val="2"/>
        </w:numPr>
        <w:rPr>
          <w:rFonts w:eastAsia="Times New Roman"/>
          <w:color w:val="000000"/>
        </w:rPr>
      </w:pPr>
      <w:r>
        <w:rPr>
          <w:rFonts w:ascii="Lucida Grande" w:eastAsia="Times New Roman" w:hAnsi="Lucida Grande"/>
          <w:color w:val="000000"/>
          <w:sz w:val="23"/>
          <w:szCs w:val="23"/>
        </w:rPr>
        <w:t xml:space="preserve">They will discover new networks and personal connections (often seen as ‘life-lines’) to other like-minded people in health and care </w:t>
      </w:r>
      <w:r>
        <w:rPr>
          <w:rStyle w:val="gingersoftwaremark"/>
          <w:rFonts w:ascii="Lucida Grande" w:eastAsia="Times New Roman" w:hAnsi="Lucida Grande"/>
          <w:color w:val="000000"/>
          <w:sz w:val="23"/>
          <w:szCs w:val="23"/>
        </w:rPr>
        <w:t>organisations</w:t>
      </w:r>
      <w:r>
        <w:rPr>
          <w:rFonts w:ascii="Lucida Grande" w:eastAsia="Times New Roman" w:hAnsi="Lucida Grande"/>
          <w:color w:val="000000"/>
          <w:sz w:val="23"/>
          <w:szCs w:val="23"/>
        </w:rPr>
        <w:t xml:space="preserve"> both NHS, voluntary sector and worldwide.</w:t>
      </w:r>
      <w:r>
        <w:rPr>
          <w:rFonts w:eastAsia="Times New Roman"/>
          <w:color w:val="000000"/>
        </w:rPr>
        <w:t xml:space="preserve"> </w:t>
      </w:r>
    </w:p>
    <w:p w:rsidR="00AB439D" w:rsidRDefault="00AB439D" w:rsidP="00AB439D">
      <w:pPr>
        <w:numPr>
          <w:ilvl w:val="0"/>
          <w:numId w:val="2"/>
        </w:numPr>
        <w:rPr>
          <w:rFonts w:eastAsia="Times New Roman"/>
          <w:color w:val="000000"/>
        </w:rPr>
      </w:pPr>
      <w:r>
        <w:rPr>
          <w:rFonts w:ascii="Lucida Grande" w:eastAsia="Times New Roman" w:hAnsi="Lucida Grande"/>
          <w:color w:val="000000"/>
          <w:sz w:val="23"/>
          <w:szCs w:val="23"/>
        </w:rPr>
        <w:t xml:space="preserve">The opportunity to receive </w:t>
      </w:r>
      <w:r>
        <w:rPr>
          <w:rStyle w:val="gingersoftwaremark"/>
          <w:rFonts w:ascii="Lucida Grande" w:eastAsia="Times New Roman" w:hAnsi="Lucida Grande"/>
          <w:color w:val="000000"/>
          <w:sz w:val="23"/>
          <w:szCs w:val="23"/>
        </w:rPr>
        <w:t>free virtual</w:t>
      </w:r>
      <w:r>
        <w:rPr>
          <w:rFonts w:ascii="Lucida Grande" w:eastAsia="Times New Roman" w:hAnsi="Lucida Grande"/>
          <w:color w:val="000000"/>
          <w:sz w:val="23"/>
          <w:szCs w:val="23"/>
        </w:rPr>
        <w:t xml:space="preserve"> mentoring from some of the most active and prolific change agents in health and care, from around the world.</w:t>
      </w:r>
      <w:r>
        <w:rPr>
          <w:rFonts w:eastAsia="Times New Roman"/>
          <w:color w:val="000000"/>
        </w:rPr>
        <w:t xml:space="preserve"> </w:t>
      </w:r>
    </w:p>
    <w:p w:rsidR="00AB439D" w:rsidRDefault="00AB439D" w:rsidP="00AB439D">
      <w:pPr>
        <w:numPr>
          <w:ilvl w:val="0"/>
          <w:numId w:val="2"/>
        </w:numPr>
        <w:rPr>
          <w:rFonts w:eastAsia="Times New Roman"/>
          <w:color w:val="000000"/>
        </w:rPr>
      </w:pPr>
      <w:r>
        <w:rPr>
          <w:rFonts w:ascii="Lucida Grande" w:eastAsia="Times New Roman" w:hAnsi="Lucida Grande"/>
          <w:color w:val="000000"/>
          <w:sz w:val="23"/>
          <w:szCs w:val="23"/>
        </w:rPr>
        <w:t>The chance to become a Certified Change Agent through the completion of a post-course assignment, and to earn Continuing Professional Development (CPD) points accredited by the NHS.</w:t>
      </w:r>
      <w:r>
        <w:rPr>
          <w:rFonts w:eastAsia="Times New Roman"/>
          <w:color w:val="000000"/>
        </w:rPr>
        <w:t xml:space="preserve"> </w:t>
      </w:r>
    </w:p>
    <w:p w:rsidR="00AB439D" w:rsidRDefault="00AB439D" w:rsidP="00AB439D">
      <w:pPr>
        <w:numPr>
          <w:ilvl w:val="0"/>
          <w:numId w:val="2"/>
        </w:numPr>
        <w:rPr>
          <w:rFonts w:eastAsia="Times New Roman"/>
          <w:color w:val="000000"/>
        </w:rPr>
      </w:pPr>
      <w:r>
        <w:rPr>
          <w:rFonts w:ascii="Lucida Grande" w:eastAsia="Times New Roman" w:hAnsi="Lucida Grande"/>
          <w:color w:val="000000"/>
          <w:sz w:val="23"/>
          <w:szCs w:val="23"/>
        </w:rPr>
        <w:t xml:space="preserve">The opportunity to take part in the new wave of virtual learning and see how skills can be built powerfully through social connection and relationships, through a process that doesn’t require travel, expense or time away from the </w:t>
      </w:r>
      <w:r>
        <w:rPr>
          <w:rStyle w:val="gingersoftwaremark"/>
          <w:rFonts w:ascii="Lucida Grande" w:eastAsia="Times New Roman" w:hAnsi="Lucida Grande"/>
          <w:color w:val="000000"/>
          <w:sz w:val="23"/>
          <w:szCs w:val="23"/>
        </w:rPr>
        <w:t>organisation</w:t>
      </w:r>
      <w:r>
        <w:rPr>
          <w:rFonts w:ascii="Lucida Grande" w:eastAsia="Times New Roman" w:hAnsi="Lucida Grande"/>
          <w:color w:val="000000"/>
          <w:sz w:val="23"/>
          <w:szCs w:val="23"/>
        </w:rPr>
        <w:t>.</w:t>
      </w:r>
      <w:r>
        <w:rPr>
          <w:rFonts w:eastAsia="Times New Roman"/>
          <w:color w:val="000000"/>
        </w:rPr>
        <w:t xml:space="preserve"> </w:t>
      </w:r>
    </w:p>
    <w:p w:rsidR="00AB439D" w:rsidRDefault="00AB439D" w:rsidP="00AB439D">
      <w:pPr>
        <w:numPr>
          <w:ilvl w:val="0"/>
          <w:numId w:val="2"/>
        </w:numPr>
        <w:rPr>
          <w:rFonts w:eastAsia="Times New Roman"/>
          <w:color w:val="000000"/>
        </w:rPr>
      </w:pPr>
      <w:r>
        <w:rPr>
          <w:rFonts w:ascii="Lucida Grande" w:eastAsia="Times New Roman" w:hAnsi="Lucida Grande"/>
          <w:color w:val="000000"/>
          <w:sz w:val="23"/>
          <w:szCs w:val="23"/>
        </w:rPr>
        <w:t xml:space="preserve">Of course, it is free, flexible to time constraints and online, so makes for a perfect solution for staff working </w:t>
      </w:r>
      <w:r>
        <w:rPr>
          <w:rStyle w:val="gingersoftwaremark"/>
          <w:rFonts w:ascii="Lucida Grande" w:eastAsia="Times New Roman" w:hAnsi="Lucida Grande"/>
          <w:color w:val="000000"/>
          <w:sz w:val="23"/>
          <w:szCs w:val="23"/>
        </w:rPr>
        <w:t>in busy and demanding</w:t>
      </w:r>
      <w:r>
        <w:rPr>
          <w:rFonts w:ascii="Lucida Grande" w:eastAsia="Times New Roman" w:hAnsi="Lucida Grande"/>
          <w:color w:val="000000"/>
          <w:sz w:val="23"/>
          <w:szCs w:val="23"/>
        </w:rPr>
        <w:t xml:space="preserve"> environments, where resources are under pressure.</w:t>
      </w:r>
      <w:r>
        <w:rPr>
          <w:rFonts w:eastAsia="Times New Roman"/>
          <w:color w:val="000000"/>
        </w:rPr>
        <w:t xml:space="preserve"> </w:t>
      </w:r>
    </w:p>
    <w:p w:rsidR="00AB439D" w:rsidRDefault="00AB439D" w:rsidP="00AB439D">
      <w:pPr>
        <w:numPr>
          <w:ilvl w:val="0"/>
          <w:numId w:val="2"/>
        </w:numPr>
        <w:rPr>
          <w:rFonts w:eastAsia="Times New Roman"/>
          <w:color w:val="000000"/>
        </w:rPr>
      </w:pPr>
      <w:r>
        <w:rPr>
          <w:rFonts w:ascii="Lucida Grande" w:eastAsia="Times New Roman" w:hAnsi="Lucida Grande"/>
          <w:color w:val="000000"/>
          <w:sz w:val="23"/>
          <w:szCs w:val="23"/>
        </w:rPr>
        <w:t>The feedback alone from last year’s students makes a compelling case:</w:t>
      </w:r>
    </w:p>
    <w:p w:rsidR="00AB439D" w:rsidRDefault="00AB439D" w:rsidP="00AB439D">
      <w:pPr>
        <w:rPr>
          <w:rFonts w:ascii="Lucida Grande" w:hAnsi="Lucida Grande"/>
          <w:color w:val="000000"/>
        </w:rPr>
      </w:pPr>
    </w:p>
    <w:p w:rsidR="00AB439D" w:rsidRDefault="00AB439D" w:rsidP="00AB439D">
      <w:pPr>
        <w:rPr>
          <w:rFonts w:ascii="Lucida Grande" w:hAnsi="Lucida Grande"/>
          <w:color w:val="000000"/>
          <w:sz w:val="23"/>
          <w:szCs w:val="23"/>
        </w:rPr>
      </w:pPr>
      <w:r>
        <w:rPr>
          <w:rFonts w:ascii="Lucida Grande" w:hAnsi="Lucida Grande"/>
          <w:color w:val="000000"/>
          <w:sz w:val="23"/>
          <w:szCs w:val="23"/>
        </w:rPr>
        <w:t>“</w:t>
      </w:r>
      <w:r>
        <w:rPr>
          <w:rStyle w:val="Emphasis"/>
          <w:rFonts w:ascii="Lucida Grande" w:hAnsi="Lucida Grande"/>
          <w:color w:val="000000"/>
          <w:sz w:val="23"/>
          <w:szCs w:val="23"/>
        </w:rPr>
        <w:t>The School has helped to re-</w:t>
      </w:r>
      <w:r>
        <w:rPr>
          <w:rStyle w:val="gingersoftwaremark"/>
          <w:rFonts w:ascii="Lucida Grande" w:hAnsi="Lucida Grande"/>
          <w:i/>
          <w:iCs/>
          <w:color w:val="000000"/>
          <w:sz w:val="23"/>
          <w:szCs w:val="23"/>
        </w:rPr>
        <w:t>energise</w:t>
      </w:r>
      <w:r>
        <w:rPr>
          <w:rStyle w:val="Emphasis"/>
          <w:rFonts w:ascii="Lucida Grande" w:hAnsi="Lucida Grande"/>
          <w:color w:val="000000"/>
          <w:sz w:val="23"/>
          <w:szCs w:val="23"/>
        </w:rPr>
        <w:t xml:space="preserve"> my determination to make a difference</w:t>
      </w:r>
      <w:r>
        <w:rPr>
          <w:rStyle w:val="gingersoftwaremark"/>
          <w:rFonts w:ascii="Lucida Grande" w:hAnsi="Lucida Grande"/>
          <w:i/>
          <w:iCs/>
          <w:color w:val="000000"/>
          <w:sz w:val="23"/>
          <w:szCs w:val="23"/>
        </w:rPr>
        <w:t>…</w:t>
      </w:r>
      <w:r>
        <w:rPr>
          <w:rStyle w:val="Emphasis"/>
          <w:rFonts w:ascii="Lucida Grande" w:hAnsi="Lucida Grande"/>
          <w:color w:val="000000"/>
          <w:sz w:val="23"/>
          <w:szCs w:val="23"/>
        </w:rPr>
        <w:t xml:space="preserve">sometimes it feels like your efforts go unnoticed, or it is an uphill battle to gain the support of others, but the School has helped me </w:t>
      </w:r>
      <w:r>
        <w:rPr>
          <w:rStyle w:val="gingersoftwaremark"/>
          <w:rFonts w:ascii="Lucida Grande" w:hAnsi="Lucida Grande"/>
          <w:i/>
          <w:iCs/>
          <w:color w:val="000000"/>
          <w:sz w:val="23"/>
          <w:szCs w:val="23"/>
        </w:rPr>
        <w:t>analyse</w:t>
      </w:r>
      <w:r>
        <w:rPr>
          <w:rStyle w:val="Emphasis"/>
          <w:rFonts w:ascii="Lucida Grande" w:hAnsi="Lucida Grande"/>
          <w:color w:val="000000"/>
          <w:sz w:val="23"/>
          <w:szCs w:val="23"/>
        </w:rPr>
        <w:t xml:space="preserve"> that such challenges are a necessary evil on the journey to making our efforts a success</w:t>
      </w: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[Simon Platt, Service Improvement Manager, North West Commissioning Support Unit]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Style w:val="Emphasis"/>
          <w:rFonts w:ascii="Lucida Grande" w:hAnsi="Lucida Grande"/>
          <w:color w:val="000000"/>
          <w:sz w:val="23"/>
          <w:szCs w:val="23"/>
        </w:rPr>
        <w:t xml:space="preserve">“The School has put me in contact with extraordinary people that I never knew existed. It has given me an immense </w:t>
      </w:r>
      <w:r>
        <w:rPr>
          <w:rStyle w:val="gingersoftwaremark"/>
          <w:rFonts w:ascii="Lucida Grande" w:hAnsi="Lucida Grande"/>
          <w:i/>
          <w:iCs/>
          <w:color w:val="000000"/>
          <w:sz w:val="23"/>
          <w:szCs w:val="23"/>
        </w:rPr>
        <w:t>font</w:t>
      </w:r>
      <w:r>
        <w:rPr>
          <w:rStyle w:val="Emphasis"/>
          <w:rFonts w:ascii="Lucida Grande" w:hAnsi="Lucida Grande"/>
          <w:color w:val="000000"/>
          <w:sz w:val="23"/>
          <w:szCs w:val="23"/>
        </w:rPr>
        <w:t xml:space="preserve"> of guidance and a frame to keep developing myself.”</w:t>
      </w: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[Joan Pons </w:t>
      </w:r>
      <w:proofErr w:type="spellStart"/>
      <w:r>
        <w:rPr>
          <w:rFonts w:ascii="Lucida Grande" w:hAnsi="Lucida Grande"/>
          <w:color w:val="000000"/>
          <w:sz w:val="23"/>
          <w:szCs w:val="23"/>
        </w:rPr>
        <w:t>Laplana</w:t>
      </w:r>
      <w:proofErr w:type="spellEnd"/>
      <w:r>
        <w:rPr>
          <w:rFonts w:ascii="Lucida Grande" w:hAnsi="Lucida Grande"/>
          <w:color w:val="000000"/>
          <w:sz w:val="23"/>
          <w:szCs w:val="23"/>
        </w:rPr>
        <w:t xml:space="preserve">, Proud Nurse, Derbyshire Community Health Services NHS Foundation Trust]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Style w:val="Emphasis"/>
          <w:rFonts w:ascii="Lucida Grande" w:hAnsi="Lucida Grande"/>
          <w:color w:val="000000"/>
          <w:sz w:val="23"/>
          <w:szCs w:val="23"/>
        </w:rPr>
        <w:t>“I found being a part of the School completely life-changing. The process sent me on a journey of self-discovery and empowerment</w:t>
      </w:r>
      <w:r>
        <w:rPr>
          <w:rStyle w:val="gingersoftwaremark"/>
          <w:rFonts w:ascii="Lucida Grande" w:hAnsi="Lucida Grande"/>
          <w:i/>
          <w:iCs/>
          <w:color w:val="000000"/>
          <w:sz w:val="23"/>
          <w:szCs w:val="23"/>
        </w:rPr>
        <w:t>…</w:t>
      </w:r>
      <w:r>
        <w:rPr>
          <w:rStyle w:val="Emphasis"/>
          <w:rFonts w:ascii="Lucida Grande" w:hAnsi="Lucida Grande"/>
          <w:color w:val="000000"/>
          <w:sz w:val="23"/>
          <w:szCs w:val="23"/>
        </w:rPr>
        <w:t>I get it now: if change is going to happen, it’s up to me. So I have started to speak up, sit at the table where decisions are being made</w:t>
      </w:r>
      <w:r>
        <w:rPr>
          <w:rStyle w:val="gingersoftwaremark"/>
          <w:rFonts w:ascii="Lucida Grande" w:hAnsi="Lucida Grande"/>
          <w:i/>
          <w:iCs/>
          <w:color w:val="000000"/>
          <w:sz w:val="23"/>
          <w:szCs w:val="23"/>
        </w:rPr>
        <w:t>…</w:t>
      </w:r>
      <w:r>
        <w:rPr>
          <w:rStyle w:val="Emphasis"/>
          <w:rFonts w:ascii="Lucida Grande" w:hAnsi="Lucida Grande"/>
          <w:color w:val="000000"/>
          <w:sz w:val="23"/>
          <w:szCs w:val="23"/>
        </w:rPr>
        <w:t xml:space="preserve">I found a voice through the process and the confidence to undergo a career change that has taken me from </w:t>
      </w:r>
      <w:r>
        <w:rPr>
          <w:rStyle w:val="gingersoftwaremark"/>
          <w:rFonts w:ascii="Lucida Grande" w:hAnsi="Lucida Grande"/>
          <w:i/>
          <w:iCs/>
          <w:color w:val="000000"/>
          <w:sz w:val="23"/>
          <w:szCs w:val="23"/>
        </w:rPr>
        <w:t>frontline</w:t>
      </w:r>
      <w:r>
        <w:rPr>
          <w:rStyle w:val="Emphasis"/>
          <w:rFonts w:ascii="Lucida Grande" w:hAnsi="Lucida Grande"/>
          <w:color w:val="000000"/>
          <w:sz w:val="23"/>
          <w:szCs w:val="23"/>
        </w:rPr>
        <w:t xml:space="preserve"> healthcare delivery to the </w:t>
      </w:r>
      <w:r>
        <w:rPr>
          <w:rStyle w:val="gingersoftwaremark"/>
          <w:rFonts w:ascii="Lucida Grande" w:hAnsi="Lucida Grande"/>
          <w:i/>
          <w:iCs/>
          <w:color w:val="000000"/>
          <w:sz w:val="23"/>
          <w:szCs w:val="23"/>
        </w:rPr>
        <w:t>centre</w:t>
      </w:r>
      <w:r>
        <w:rPr>
          <w:rStyle w:val="Emphasis"/>
          <w:rFonts w:ascii="Lucida Grande" w:hAnsi="Lucida Grande"/>
          <w:color w:val="000000"/>
          <w:sz w:val="23"/>
          <w:szCs w:val="23"/>
        </w:rPr>
        <w:t xml:space="preserve"> of redesigning out-of-hours services!”</w:t>
      </w:r>
      <w:r>
        <w:rPr>
          <w:rFonts w:ascii="Lucida Grande" w:hAnsi="Lucida Grande"/>
          <w:color w:val="000000"/>
          <w:sz w:val="23"/>
          <w:szCs w:val="23"/>
        </w:rPr>
        <w:t xml:space="preserve"> </w:t>
      </w: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[Dr. </w:t>
      </w:r>
      <w:proofErr w:type="spellStart"/>
      <w:r>
        <w:rPr>
          <w:rStyle w:val="gingersoftwaremark"/>
          <w:rFonts w:ascii="Lucida Grande" w:hAnsi="Lucida Grande"/>
          <w:color w:val="000000"/>
          <w:sz w:val="23"/>
          <w:szCs w:val="23"/>
        </w:rPr>
        <w:t>Sabira</w:t>
      </w:r>
      <w:proofErr w:type="spellEnd"/>
      <w:r>
        <w:rPr>
          <w:rFonts w:ascii="Lucida Grande" w:hAnsi="Lucida Grande"/>
          <w:color w:val="000000"/>
          <w:sz w:val="23"/>
          <w:szCs w:val="23"/>
        </w:rPr>
        <w:t xml:space="preserve"> Mohammed, Project Manager, Urgent Care, </w:t>
      </w:r>
      <w:proofErr w:type="spellStart"/>
      <w:r>
        <w:rPr>
          <w:rFonts w:ascii="Lucida Grande" w:hAnsi="Lucida Grande"/>
          <w:color w:val="000000"/>
          <w:sz w:val="23"/>
          <w:szCs w:val="23"/>
        </w:rPr>
        <w:t>Herts</w:t>
      </w:r>
      <w:proofErr w:type="spellEnd"/>
      <w:r>
        <w:rPr>
          <w:rFonts w:ascii="Lucida Grande" w:hAnsi="Lucida Grande"/>
          <w:color w:val="000000"/>
          <w:sz w:val="23"/>
          <w:szCs w:val="23"/>
        </w:rPr>
        <w:t xml:space="preserve"> Valleys Clinical Commissioning Group] </w:t>
      </w:r>
    </w:p>
    <w:p w:rsidR="00AB439D" w:rsidRDefault="00AB439D" w:rsidP="00AB439D">
      <w:pPr>
        <w:rPr>
          <w:rFonts w:ascii="Lucida Grande" w:hAnsi="Lucida Grande"/>
          <w:color w:val="000000"/>
          <w:sz w:val="23"/>
          <w:szCs w:val="23"/>
        </w:rPr>
      </w:pP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So, you might want to think about registering a group of people for the School.  We find that change agents learn better in a social environment where they are part of a group. So, you might want to consider registering a whole group of change agents who are working on a specific challenge, for instance, urgent care or frail older people. Alternatively, you can encourage individuals to sign up. We will offer them the opportunity to take part in a small virtual learning group with a number of their peers from other </w:t>
      </w:r>
      <w:r>
        <w:rPr>
          <w:rStyle w:val="gingersoftwaremark"/>
          <w:rFonts w:ascii="Lucida Grande" w:hAnsi="Lucida Grande"/>
          <w:color w:val="000000"/>
          <w:sz w:val="23"/>
          <w:szCs w:val="23"/>
        </w:rPr>
        <w:t>organisations</w:t>
      </w:r>
      <w:r>
        <w:rPr>
          <w:rFonts w:ascii="Lucida Grande" w:hAnsi="Lucida Grande"/>
          <w:color w:val="000000"/>
          <w:sz w:val="23"/>
          <w:szCs w:val="23"/>
        </w:rPr>
        <w:t xml:space="preserve"> or even other countries. </w:t>
      </w:r>
    </w:p>
    <w:p w:rsidR="00AB439D" w:rsidRDefault="00AB439D" w:rsidP="00AB439D">
      <w:pPr>
        <w:rPr>
          <w:rFonts w:ascii="Lucida Grande" w:hAnsi="Lucida Grande"/>
          <w:color w:val="000000"/>
          <w:sz w:val="23"/>
          <w:szCs w:val="23"/>
        </w:rPr>
      </w:pPr>
    </w:p>
    <w:p w:rsidR="00AB439D" w:rsidRDefault="00AB439D" w:rsidP="00AB439D">
      <w:pPr>
        <w:rPr>
          <w:rFonts w:ascii="Lucida Grande" w:hAnsi="Lucida Grande"/>
          <w:color w:val="000000"/>
          <w:sz w:val="23"/>
          <w:szCs w:val="23"/>
        </w:rPr>
      </w:pPr>
      <w:r>
        <w:rPr>
          <w:rFonts w:ascii="Lucida Grande" w:hAnsi="Lucida Grande"/>
          <w:color w:val="000000"/>
          <w:sz w:val="23"/>
          <w:szCs w:val="23"/>
        </w:rPr>
        <w:t xml:space="preserve">It has been a real pleasure and privilege getting to know the students of the 2014 cohort, many of whom remain in contact, and now lead change and quality improvements both incrementally, and on a grand scale. I do hope that you will agree the value and opportunity for your </w:t>
      </w:r>
      <w:r>
        <w:rPr>
          <w:rStyle w:val="gingersoftwaremark"/>
          <w:rFonts w:ascii="Lucida Grande" w:hAnsi="Lucida Grande"/>
          <w:color w:val="000000"/>
          <w:sz w:val="23"/>
          <w:szCs w:val="23"/>
        </w:rPr>
        <w:t>organisation</w:t>
      </w:r>
      <w:r>
        <w:rPr>
          <w:rFonts w:ascii="Lucida Grande" w:hAnsi="Lucida Grande"/>
          <w:color w:val="000000"/>
          <w:sz w:val="23"/>
          <w:szCs w:val="23"/>
        </w:rPr>
        <w:t xml:space="preserve"> in taking part in this unique </w:t>
      </w:r>
      <w:r>
        <w:rPr>
          <w:rStyle w:val="gingersoftwaremark"/>
          <w:rFonts w:ascii="Lucida Grande" w:hAnsi="Lucida Grande"/>
          <w:color w:val="000000"/>
          <w:sz w:val="23"/>
          <w:szCs w:val="23"/>
        </w:rPr>
        <w:t>programme</w:t>
      </w:r>
      <w:r>
        <w:rPr>
          <w:rFonts w:ascii="Lucida Grande" w:hAnsi="Lucida Grande"/>
          <w:color w:val="000000"/>
          <w:sz w:val="23"/>
          <w:szCs w:val="23"/>
        </w:rPr>
        <w:t xml:space="preserve">. If you have any further queries, please contact </w:t>
      </w:r>
      <w:hyperlink r:id="rId11" w:history="1">
        <w:r>
          <w:rPr>
            <w:rStyle w:val="Hyperlink"/>
            <w:rFonts w:ascii="Lucida Grande" w:hAnsi="Lucida Grande"/>
            <w:sz w:val="23"/>
            <w:szCs w:val="23"/>
          </w:rPr>
          <w:t>Joanna.Hemming@NHSIQ.nhs.uk</w:t>
        </w:r>
      </w:hyperlink>
      <w:r>
        <w:rPr>
          <w:rFonts w:ascii="Lucida Grande" w:hAnsi="Lucida Grande"/>
          <w:color w:val="000000"/>
          <w:sz w:val="23"/>
          <w:szCs w:val="23"/>
        </w:rPr>
        <w:t xml:space="preserve"> who would be happy to discuss your questions. </w:t>
      </w:r>
    </w:p>
    <w:p w:rsidR="00AB439D" w:rsidRDefault="00AB439D" w:rsidP="00AB439D">
      <w:pPr>
        <w:rPr>
          <w:rFonts w:ascii="Lucida Grande" w:hAnsi="Lucida Grande"/>
          <w:color w:val="000000"/>
          <w:sz w:val="23"/>
          <w:szCs w:val="23"/>
        </w:rPr>
      </w:pPr>
    </w:p>
    <w:p w:rsidR="00D156F0" w:rsidRPr="00D156F0" w:rsidRDefault="00AB439D" w:rsidP="00AB439D">
      <w:pPr>
        <w:rPr>
          <w:rFonts w:ascii="Lucida Grande" w:hAnsi="Lucida Grande"/>
          <w:color w:val="000000"/>
          <w:sz w:val="23"/>
          <w:szCs w:val="23"/>
        </w:rPr>
      </w:pPr>
      <w:proofErr w:type="gramStart"/>
      <w:r>
        <w:rPr>
          <w:rFonts w:ascii="Lucida Grande" w:hAnsi="Lucida Grande"/>
          <w:color w:val="000000"/>
          <w:sz w:val="23"/>
          <w:szCs w:val="23"/>
        </w:rPr>
        <w:t xml:space="preserve">Attachment </w:t>
      </w:r>
      <w:hyperlink r:id="rId12" w:tgtFrame="_blank" w:history="1">
        <w:r>
          <w:rPr>
            <w:rStyle w:val="Hyperlink"/>
            <w:rFonts w:ascii="Lucida Grande" w:hAnsi="Lucida Grande"/>
            <w:sz w:val="23"/>
            <w:szCs w:val="23"/>
          </w:rPr>
          <w:t>Curriculum</w:t>
        </w:r>
      </w:hyperlink>
      <w:r>
        <w:rPr>
          <w:rFonts w:ascii="Lucida Grande" w:hAnsi="Lucida Grande"/>
          <w:color w:val="000000"/>
          <w:sz w:val="23"/>
          <w:szCs w:val="23"/>
        </w:rPr>
        <w:t>.</w:t>
      </w:r>
      <w:proofErr w:type="gramEnd"/>
      <w:r>
        <w:rPr>
          <w:rFonts w:ascii="Lucida Grande" w:hAnsi="Lucida Grande"/>
          <w:color w:val="000000"/>
          <w:sz w:val="23"/>
          <w:szCs w:val="23"/>
        </w:rPr>
        <w:t xml:space="preserve"> (PDF 733 </w:t>
      </w:r>
      <w:r>
        <w:rPr>
          <w:rStyle w:val="gingersoftwaremark"/>
          <w:rFonts w:ascii="Lucida Grande" w:hAnsi="Lucida Grande"/>
          <w:color w:val="000000"/>
          <w:sz w:val="23"/>
          <w:szCs w:val="23"/>
        </w:rPr>
        <w:t>kb</w:t>
      </w:r>
      <w:r>
        <w:rPr>
          <w:rFonts w:ascii="Lucida Grande" w:hAnsi="Lucida Grande"/>
          <w:color w:val="000000"/>
          <w:sz w:val="23"/>
          <w:szCs w:val="23"/>
        </w:rPr>
        <w:t xml:space="preserve">) </w:t>
      </w:r>
    </w:p>
    <w:sectPr w:rsidR="00D156F0" w:rsidRPr="00D156F0" w:rsidSect="00AB439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55E6D"/>
    <w:multiLevelType w:val="multilevel"/>
    <w:tmpl w:val="90D01E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72C18A5"/>
    <w:multiLevelType w:val="multilevel"/>
    <w:tmpl w:val="70644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B439D"/>
    <w:rsid w:val="002907AB"/>
    <w:rsid w:val="002F75FD"/>
    <w:rsid w:val="00351F19"/>
    <w:rsid w:val="00393741"/>
    <w:rsid w:val="004C1E7D"/>
    <w:rsid w:val="00860FBF"/>
    <w:rsid w:val="008F47C2"/>
    <w:rsid w:val="00AB439D"/>
    <w:rsid w:val="00D156F0"/>
    <w:rsid w:val="00F902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9D"/>
    <w:rPr>
      <w:rFonts w:ascii="Times New Roman" w:eastAsiaTheme="minorHAnsi"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439D"/>
    <w:rPr>
      <w:color w:val="0000FF"/>
      <w:u w:val="single"/>
    </w:rPr>
  </w:style>
  <w:style w:type="character" w:customStyle="1" w:styleId="apple-converted-space">
    <w:name w:val="apple-converted-space"/>
    <w:basedOn w:val="DefaultParagraphFont"/>
    <w:rsid w:val="00AB439D"/>
  </w:style>
  <w:style w:type="character" w:customStyle="1" w:styleId="gingersoftwaremark">
    <w:name w:val="gingersoftwaremark"/>
    <w:basedOn w:val="DefaultParagraphFont"/>
    <w:rsid w:val="00AB439D"/>
  </w:style>
  <w:style w:type="character" w:styleId="Strong">
    <w:name w:val="Strong"/>
    <w:basedOn w:val="DefaultParagraphFont"/>
    <w:uiPriority w:val="22"/>
    <w:qFormat/>
    <w:rsid w:val="00AB439D"/>
    <w:rPr>
      <w:b/>
      <w:bCs/>
    </w:rPr>
  </w:style>
  <w:style w:type="character" w:styleId="Emphasis">
    <w:name w:val="Emphasis"/>
    <w:basedOn w:val="DefaultParagraphFont"/>
    <w:uiPriority w:val="20"/>
    <w:qFormat/>
    <w:rsid w:val="00AB439D"/>
    <w:rPr>
      <w:i/>
      <w:iCs/>
    </w:rPr>
  </w:style>
  <w:style w:type="paragraph" w:styleId="BalloonText">
    <w:name w:val="Balloon Text"/>
    <w:basedOn w:val="Normal"/>
    <w:link w:val="BalloonTextChar"/>
    <w:uiPriority w:val="99"/>
    <w:semiHidden/>
    <w:unhideWhenUsed/>
    <w:rsid w:val="00AB439D"/>
    <w:rPr>
      <w:rFonts w:ascii="Tahoma" w:hAnsi="Tahoma" w:cs="Tahoma"/>
      <w:sz w:val="16"/>
      <w:szCs w:val="16"/>
    </w:rPr>
  </w:style>
  <w:style w:type="character" w:customStyle="1" w:styleId="BalloonTextChar">
    <w:name w:val="Balloon Text Char"/>
    <w:basedOn w:val="DefaultParagraphFont"/>
    <w:link w:val="BalloonText"/>
    <w:uiPriority w:val="99"/>
    <w:semiHidden/>
    <w:rsid w:val="00AB439D"/>
    <w:rPr>
      <w:rFonts w:ascii="Tahoma" w:eastAsiaTheme="minorHAnsi"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86586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03719.BB4B78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theedge.nhsiq.nhs.uk/school/wp-content/uploads/2015/01/School-for-Health-and-Care-Radicals-Curriculum-2015-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03719.BB4B78E0" TargetMode="External"/><Relationship Id="rId11" Type="http://schemas.openxmlformats.org/officeDocument/2006/relationships/hyperlink" Target="mailto:joanna.hemming@nhsiq.nhs.uk" TargetMode="External"/><Relationship Id="rId5" Type="http://schemas.openxmlformats.org/officeDocument/2006/relationships/image" Target="media/image1.png"/><Relationship Id="rId10" Type="http://schemas.openxmlformats.org/officeDocument/2006/relationships/hyperlink" Target="http://theedge.nhsiq.nhs.uk/school" TargetMode="External"/><Relationship Id="rId4" Type="http://schemas.openxmlformats.org/officeDocument/2006/relationships/webSettings" Target="webSettings.xml"/><Relationship Id="rId9" Type="http://schemas.openxmlformats.org/officeDocument/2006/relationships/hyperlink" Target="http://www.theedge.nhsiq.nhs.uk/sch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1156</Words>
  <Characters>6591</Characters>
  <Application>Microsoft Office Word</Application>
  <DocSecurity>0</DocSecurity>
  <Lines>54</Lines>
  <Paragraphs>15</Paragraphs>
  <ScaleCrop>false</ScaleCrop>
  <Company>NHS Highland</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anne.ndlozi</dc:creator>
  <cp:lastModifiedBy>anne.ndlozi</cp:lastModifiedBy>
  <cp:revision>2</cp:revision>
  <dcterms:created xsi:type="dcterms:W3CDTF">2015-02-02T13:08:00Z</dcterms:created>
  <dcterms:modified xsi:type="dcterms:W3CDTF">2015-02-02T13:16:00Z</dcterms:modified>
</cp:coreProperties>
</file>